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b w:val="1"/>
          <w:bCs w:val="1"/>
          <w:outline w:val="0"/>
          <w:color w:val="806000"/>
          <w:sz w:val="32"/>
          <w:szCs w:val="32"/>
          <w:u w:color="806000"/>
          <w14:textFill>
            <w14:solidFill>
              <w14:srgbClr w14:val="806000"/>
            </w14:solidFill>
          </w14:textFill>
        </w:rPr>
      </w:pPr>
    </w:p>
    <w:p>
      <w:pPr>
        <w:pStyle w:val="Normal.0"/>
        <w:widowControl w:val="0"/>
        <w:jc w:val="center"/>
        <w:rPr>
          <w:b w:val="1"/>
          <w:bCs w:val="1"/>
          <w:outline w:val="0"/>
          <w:color w:val="806000"/>
          <w:sz w:val="32"/>
          <w:szCs w:val="32"/>
          <w:u w:color="806000"/>
          <w14:textFill>
            <w14:solidFill>
              <w14:srgbClr w14:val="806000"/>
            </w14:solidFill>
          </w14:textFill>
        </w:rPr>
      </w:pPr>
      <w:r>
        <w:rPr>
          <w:b w:val="1"/>
          <w:bCs w:val="1"/>
          <w:outline w:val="0"/>
          <w:color w:val="806000"/>
          <w:sz w:val="32"/>
          <w:szCs w:val="32"/>
          <w:u w:color="806000"/>
          <w:rtl w:val="0"/>
          <w:lang w:val="de-DE"/>
          <w14:textFill>
            <w14:solidFill>
              <w14:srgbClr w14:val="806000"/>
            </w14:solidFill>
          </w14:textFill>
        </w:rPr>
        <w:t>ANKIETA</w:t>
      </w:r>
    </w:p>
    <w:p>
      <w:pPr>
        <w:pStyle w:val="heading 5"/>
        <w:spacing w:before="0" w:after="0"/>
        <w:ind w:firstLine="720"/>
        <w:jc w:val="center"/>
        <w:rPr>
          <w:outline w:val="0"/>
          <w:color w:val="806000"/>
          <w:sz w:val="44"/>
          <w:szCs w:val="44"/>
          <w:u w:color="806000"/>
          <w14:textFill>
            <w14:solidFill>
              <w14:srgbClr w14:val="806000"/>
            </w14:solidFill>
          </w14:textFill>
        </w:rPr>
      </w:pPr>
      <w:r>
        <w:rPr>
          <w:outline w:val="0"/>
          <w:color w:val="806000"/>
          <w:sz w:val="44"/>
          <w:szCs w:val="44"/>
          <w:u w:color="806000"/>
          <w:rtl w:val="0"/>
          <w14:textFill>
            <w14:solidFill>
              <w14:srgbClr w14:val="806000"/>
            </w14:solidFill>
          </w14:textFill>
        </w:rPr>
        <w:t>Licencjonowane szkolenie TRE</w:t>
      </w:r>
      <w:r>
        <w:rPr>
          <w:outline w:val="0"/>
          <w:color w:val="806000"/>
          <w:sz w:val="44"/>
          <w:szCs w:val="44"/>
          <w:u w:color="806000"/>
          <w:rtl w:val="0"/>
          <w14:textFill>
            <w14:solidFill>
              <w14:srgbClr w14:val="806000"/>
            </w14:solidFill>
          </w14:textFill>
        </w:rPr>
        <w:t>®</w:t>
      </w:r>
    </w:p>
    <w:p>
      <w:pPr>
        <w:pStyle w:val="Normal.0"/>
        <w:jc w:val="center"/>
        <w:rPr>
          <w:b w:val="1"/>
          <w:bCs w:val="1"/>
          <w:outline w:val="0"/>
          <w:color w:val="806000"/>
          <w:sz w:val="30"/>
          <w:szCs w:val="30"/>
          <w:u w:color="806000"/>
          <w14:textFill>
            <w14:solidFill>
              <w14:srgbClr w14:val="806000"/>
            </w14:solidFill>
          </w14:textFill>
        </w:rPr>
      </w:pPr>
      <w:r>
        <w:rPr>
          <w:b w:val="1"/>
          <w:bCs w:val="1"/>
          <w:outline w:val="0"/>
          <w:color w:val="806000"/>
          <w:sz w:val="30"/>
          <w:szCs w:val="30"/>
          <w:u w:color="806000"/>
          <w:rtl w:val="0"/>
          <w:lang w:val="de-DE"/>
          <w14:textFill>
            <w14:solidFill>
              <w14:srgbClr w14:val="806000"/>
            </w14:solidFill>
          </w14:textFill>
        </w:rPr>
        <w:t>SZCZECIN 2025</w:t>
      </w:r>
    </w:p>
    <w:p>
      <w:pPr>
        <w:pStyle w:val="Normal.0"/>
        <w:widowControl w:val="0"/>
        <w:spacing w:after="344" w:line="276" w:lineRule="auto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IMI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NAZWISKO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DATA UR.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TELEFON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MAIL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ADRES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KOD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MIASTO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 wyuczony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 wykonywany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Sk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d info o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(i szkoleniu)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 kiedy praktykujesz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korzystasz z pomocy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Providera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F A K T U R A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Nazwa firmy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NIP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Adres firmy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Kod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Miasto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 na podstawie Rozporz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dzenia Ministra Finans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z dnia 17 grudnia 2010 w sprawie przesy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ania faktur w formie elektronicznej, zasad ich przechowywania oraz trybu udost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pniania organowi podatkowemu lub organowi kontroli skarbowej (Dz. U. 2010 nr 249 poz. 1661) wyra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am zgod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przesy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anie faktur, duplikat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tych faktur oraz ich korekt, w formie elektronicznej przez firmy: #### PSYCHE ### oraz KRZYSZTOF RYSZARD KARAUDA, 91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softHyphen/>
        <w:t xml:space="preserve">-048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ul. Wrze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ska, nr 46A, lok. 8, NIP 642-261-17-52, REGON 101058725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Przeciwwskazania do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</w:p>
    <w:p>
      <w:pPr>
        <w:pStyle w:val="Normal.0"/>
        <w:spacing w:before="10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Zaburzenia: ci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nienia krwi, pracy serca (arytmia, rozrusznik, operacje); ograniczenia fizyczne i fizjologiczne: z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amania ko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ci, nadwyr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enia i skr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cenia staw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w, stany pooperacyjne; </w:t>
      </w:r>
    </w:p>
    <w:p>
      <w:pPr>
        <w:pStyle w:val="Normal.0"/>
        <w:spacing w:before="10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Niestabilno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 kr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gos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upa, kt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ra daj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objawy b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lowe;</w:t>
      </w:r>
    </w:p>
    <w:p>
      <w:pPr>
        <w:pStyle w:val="Normal.0"/>
        <w:spacing w:before="10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Hypo- / hiperglikemia, padaczka, ci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ąż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a; </w:t>
      </w:r>
    </w:p>
    <w:p>
      <w:pPr>
        <w:pStyle w:val="Normal.0"/>
        <w:spacing w:before="100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Schorzenia psychiatryczne leczone farmakologicznie: psychozy, g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boka depresja, schizofrenia. 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mam przeciwwskaza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li nie masz przeciwwskaza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ale tw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 stan zdrowia wymaga uwa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ci, napisz o co chodzi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[OPISZ]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jeste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/ by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 sta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opiek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lekarza, psychologa, psychoterapeuty, fizjoterapeuty lub innego specjalisty. Je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li tak, kr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tko opisz z jakiego powodu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[OPISZ]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przyjmuje Pan[i] jakie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leki. Je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li tak, prosz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napisa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jakie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Napisz dlaczego chcesz uczestniczy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szkoleniu certyfikacyjnym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[OPISZ]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w ostatnim roku by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 Pani/Pan hospitalizowana[y] lub mia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[a] operacj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? Je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eli tak, to czego dotyczy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[OPISZ]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w ostatnich dw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ch lata mia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Pan[i] urazy/wypadki? 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[OPISZ]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20" w:after="1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NOSISZ PROTEZE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LUB SOCZEWKI KONTAKTOWE?</w:t>
      </w: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before="120" w:after="1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PROSZE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ZAKRES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́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L, JEZ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̇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ELI WYSTE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PUJA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̨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 CIEBIE NASTE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PUJA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̨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OBJAWY (zaznacz X je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li dotyczy): </w:t>
      </w:r>
    </w:p>
    <w:tbl>
      <w:tblPr>
        <w:tblW w:w="878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7"/>
        <w:gridCol w:w="708"/>
        <w:gridCol w:w="2264"/>
        <w:gridCol w:w="855"/>
      </w:tblGrid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L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KI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BEZSENNO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ŚĆ 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B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a-DK"/>
              </w:rPr>
              <w:t>LE G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en-US"/>
              </w:rPr>
              <w:t>OWY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GOR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CZKA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a-DK"/>
              </w:rPr>
              <w:t>DR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en-US"/>
              </w:rPr>
              <w:t>TWIENIA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ZAWROTY 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OWY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B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en-US"/>
              </w:rPr>
              <w:t>LE W KLATCE PIERSIOWEJ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ZAPARCIA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CHRONICZNE ZM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CZENIE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B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LE BRZUCHA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en-US"/>
              </w:rPr>
              <w:t>OPOTY Z TRAWIENIEM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DEPRESJA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ZABURZENIA CI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NIENIA KRWI I PRACY SERCA (ARYTMIA, ROZRUSZNIK, OPERACJE)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Z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>AMANIA KO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3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NADWYR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ĘŻ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en-US"/>
              </w:rPr>
              <w:t>ENIA I SKR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CENIA STAW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W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STANY POOPERACYJNE 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  <w:lang w:val="de-DE"/>
              </w:rPr>
              <w:t>HYPO / HIPERGLIKEMIA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PADACZKA 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CI</w:t>
            </w:r>
            <w:r>
              <w:rPr>
                <w:rFonts w:cs="Arial Unicode MS" w:eastAsia="Arial Unicode MS" w:hint="default"/>
                <w:sz w:val="20"/>
                <w:szCs w:val="20"/>
                <w:shd w:val="nil" w:color="auto" w:fill="auto"/>
                <w:rtl w:val="0"/>
              </w:rPr>
              <w:t>ĄŻ</w:t>
            </w:r>
            <w:r>
              <w:rPr>
                <w:rFonts w:cs="Arial Unicode MS" w:eastAsia="Arial Unicode MS"/>
                <w:sz w:val="20"/>
                <w:szCs w:val="20"/>
                <w:shd w:val="nil" w:color="auto" w:fill="auto"/>
                <w:rtl w:val="0"/>
              </w:rPr>
              <w:t>A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PSYCHOZA 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G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ŁĘ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BOKA DEPRESJA</w:t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z w:val="20"/>
                <w:szCs w:val="20"/>
                <w:shd w:val="nil" w:color="auto" w:fill="auto"/>
                <w:rtl w:val="0"/>
                <w:lang w:val="de-DE"/>
              </w:rPr>
              <w:t xml:space="preserve">SCHIZOFRENIA </w:t>
            </w:r>
          </w:p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63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de-DE"/>
              </w:rPr>
              <w:t>INNE:</w:t>
            </w:r>
          </w:p>
          <w:p>
            <w:pPr>
              <w:pStyle w:val="Normal.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70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4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5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24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wiadczam,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zapozna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em(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am) 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przeciwwskazaniami do stosowania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poinformuj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Organizatora szkolenia o wszelkich zmianach w stanie zdrowia. Rozumiem,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na zaj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ciach nie otrzymam diagnozy ani zabieg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medycznych. Informacje, jakie otrzymam, b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 charakter wy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cznie edukacyjny a ich celem b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dzie podniesienie stanu mojej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wiadomo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ci. Przyjmuj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wiadomo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Organizator nie ponosi odpowiedzialno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 za moje nieuprawnione stosowanie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stosunku do os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b trzecich oraz fakt,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pe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ne szkolenie uprawniaj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 mnie do pracy z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czy 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uzyskaniem certyfikatu.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[TAK]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Wyra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am zgod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przetwarzanie moich danych osobowych zawartych w tym formularzu (zgodnie z Ustaw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 dnia 29.08.1997r. o Ochronie Danych Osobowych; tekst jednolity: Dz. U. z 2002r. Nr 101, poz. 926 ze zm.). Jednocze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 przyjmuj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wiadomo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ci,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powy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sze informacje udost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pnione zostan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jedynie Nauczycielowi prowadz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cemu szkolenie, a ich administratorami 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#### PSYCHE#### oraz KRZYSZTOF RYSZARD KARAUDA, 91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softHyphen/>
        <w:t xml:space="preserve">-048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ul. Wrze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ska, nr 46A, lok. 8, NIP 642-261-17-52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zgodnie z zasadami RODO.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[Tak]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Niniejszym potwierdzam,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zosta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em poinformowana/y, 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czne prawa do pos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ugiwania 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znakiem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stosowania metody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przys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uguj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LLC &amp; Dr. Berceli, a wykorzystywanie metody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przez inne osoby wymaga odpowiedniego merytorycznego przygotowania i praktyki, kt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 powinny zosta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potwierdzone stosownym certyfikatem wydanym przez jednostk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akredytowan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przez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LLC &amp; Dr. Berceli. Naruszenie praw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LLC &amp; Dr. Berceli mo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skutkowa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powstaniem roszcze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m.in. odszkodowawczych. Maj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 powy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sze na uwadze, zobowi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niepodejmowania dzia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 by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yby sprzeczne z powszechnie 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cym prawem, a kt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 mog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yby prowadzi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naruszenia prawa do znaku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a tak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dzia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polegaj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cych na stosowaniu metody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®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 w jakiejkolwiek formie (warsztaty, sesje, zaj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cia grupowe itp.) i celu - bez certyfikatu wydanego przez akredytowan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jednostk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. Rozumiem,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na skutek naruszenia przeze mnie powy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ej opisanych praw TRE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®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LLC &amp; Dr. Berceli, mog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zosta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zany do pokrycia kar, odszkodowa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, b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ź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innego rodzaju zobowi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pieni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nych, i zobowi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do niezw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ocznego wyr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wnania tych kwot.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[Tak]</w:t>
      </w: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jc w:val="bot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Rozumiem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 szkolenie stanowi integraln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i zobowi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zap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 razu ca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łą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szkolenia (6800 z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) lub wszystkie raty nie p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óź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niej ni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na 14 dni przed terminami modu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w, r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wnie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 przypadku nieobecno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ci na zaj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ciach. </w:t>
      </w:r>
    </w:p>
    <w:p>
      <w:pPr>
        <w:pStyle w:val="Normal.0"/>
        <w:widowControl w:val="0"/>
        <w:tabs>
          <w:tab w:val="left" w:pos="127"/>
        </w:tabs>
        <w:spacing w:line="276" w:lineRule="auto"/>
        <w:ind w:right="318"/>
        <w:rPr>
          <w:rFonts w:ascii="Calibri" w:cs="Calibri" w:hAnsi="Calibri" w:eastAsia="Calibri"/>
          <w:b w:val="1"/>
          <w:bCs w:val="1"/>
          <w:sz w:val="25"/>
          <w:szCs w:val="25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after="240" w:line="240" w:lineRule="auto"/>
        <w:ind w:left="0" w:right="0" w:firstLine="0"/>
        <w:jc w:val="left"/>
        <w:rPr>
          <w:rFonts w:ascii="Calibri" w:cs="Calibri" w:hAnsi="Calibri" w:eastAsia="Calibri"/>
          <w:sz w:val="25"/>
          <w:szCs w:val="25"/>
          <w:rtl w:val="0"/>
        </w:rPr>
      </w:pPr>
      <w:r>
        <w:rPr>
          <w:rFonts w:ascii="Calibri" w:hAnsi="Calibri"/>
          <w:b w:val="1"/>
          <w:bCs w:val="1"/>
          <w:sz w:val="25"/>
          <w:szCs w:val="25"/>
          <w:rtl w:val="0"/>
        </w:rPr>
        <w:t>Wpisowe</w:t>
      </w:r>
      <w:r>
        <w:rPr>
          <w:rFonts w:ascii="Calibri" w:hAnsi="Calibri"/>
          <w:sz w:val="25"/>
          <w:szCs w:val="25"/>
          <w:rtl w:val="0"/>
        </w:rPr>
        <w:t xml:space="preserve"> (po przyj</w:t>
      </w:r>
      <w:r>
        <w:rPr>
          <w:rFonts w:ascii="Calibri" w:hAnsi="Calibri" w:hint="default"/>
          <w:sz w:val="25"/>
          <w:szCs w:val="25"/>
          <w:rtl w:val="0"/>
        </w:rPr>
        <w:t>ę</w:t>
      </w:r>
      <w:r>
        <w:rPr>
          <w:rFonts w:ascii="Calibri" w:hAnsi="Calibri"/>
          <w:sz w:val="25"/>
          <w:szCs w:val="25"/>
          <w:rtl w:val="0"/>
        </w:rPr>
        <w:t xml:space="preserve">ciu </w:t>
      </w:r>
      <w:r>
        <w:rPr>
          <w:rFonts w:ascii="Calibri" w:hAnsi="Calibri" w:hint="default"/>
          <w:sz w:val="25"/>
          <w:szCs w:val="25"/>
          <w:rtl w:val="0"/>
        </w:rPr>
        <w:t xml:space="preserve">– </w:t>
      </w:r>
      <w:r>
        <w:rPr>
          <w:rFonts w:ascii="Calibri" w:hAnsi="Calibri"/>
          <w:sz w:val="25"/>
          <w:szCs w:val="25"/>
          <w:rtl w:val="0"/>
        </w:rPr>
        <w:t>gwarantuje miejsce): 400 z</w:t>
      </w:r>
      <w:r>
        <w:rPr>
          <w:rFonts w:ascii="Calibri" w:hAnsi="Calibri" w:hint="default"/>
          <w:sz w:val="25"/>
          <w:szCs w:val="25"/>
          <w:rtl w:val="0"/>
        </w:rPr>
        <w:t>ł</w:t>
      </w:r>
      <w:r>
        <w:rPr>
          <w:rFonts w:ascii="Calibri" w:hAnsi="Calibri"/>
          <w:sz w:val="25"/>
          <w:szCs w:val="25"/>
          <w:rtl w:val="0"/>
          <w:lang w:val="en-US"/>
        </w:rPr>
        <w:t>; I modu</w:t>
      </w:r>
      <w:r>
        <w:rPr>
          <w:rFonts w:ascii="Calibri" w:hAnsi="Calibri" w:hint="default"/>
          <w:sz w:val="25"/>
          <w:szCs w:val="25"/>
          <w:rtl w:val="0"/>
        </w:rPr>
        <w:t xml:space="preserve">ł </w:t>
      </w:r>
      <w:r>
        <w:rPr>
          <w:rFonts w:ascii="Calibri" w:hAnsi="Calibri"/>
          <w:sz w:val="25"/>
          <w:szCs w:val="25"/>
          <w:rtl w:val="0"/>
        </w:rPr>
        <w:t>5</w:t>
      </w:r>
      <w:r>
        <w:rPr>
          <w:rFonts w:ascii="Calibri" w:hAnsi="Calibri" w:hint="default"/>
          <w:sz w:val="25"/>
          <w:szCs w:val="25"/>
          <w:rtl w:val="0"/>
        </w:rPr>
        <w:t>–</w:t>
      </w:r>
      <w:r>
        <w:rPr>
          <w:rFonts w:ascii="Calibri" w:hAnsi="Calibri"/>
          <w:sz w:val="25"/>
          <w:szCs w:val="25"/>
          <w:rtl w:val="0"/>
        </w:rPr>
        <w:t>7 wrze</w:t>
      </w:r>
      <w:r>
        <w:rPr>
          <w:rFonts w:ascii="Calibri" w:hAnsi="Calibri" w:hint="default"/>
          <w:sz w:val="25"/>
          <w:szCs w:val="25"/>
          <w:rtl w:val="0"/>
        </w:rPr>
        <w:t>ś</w:t>
      </w:r>
      <w:r>
        <w:rPr>
          <w:rFonts w:ascii="Calibri" w:hAnsi="Calibri"/>
          <w:sz w:val="25"/>
          <w:szCs w:val="25"/>
          <w:rtl w:val="0"/>
        </w:rPr>
        <w:t>nia 2025; II modu</w:t>
      </w:r>
      <w:r>
        <w:rPr>
          <w:rFonts w:ascii="Calibri" w:hAnsi="Calibri" w:hint="default"/>
          <w:sz w:val="25"/>
          <w:szCs w:val="25"/>
          <w:rtl w:val="0"/>
        </w:rPr>
        <w:t xml:space="preserve">ł </w:t>
      </w:r>
      <w:r>
        <w:rPr>
          <w:rFonts w:ascii="Calibri" w:hAnsi="Calibri"/>
          <w:sz w:val="25"/>
          <w:szCs w:val="25"/>
          <w:rtl w:val="0"/>
        </w:rPr>
        <w:t>3</w:t>
      </w:r>
      <w:r>
        <w:rPr>
          <w:rFonts w:ascii="Calibri" w:hAnsi="Calibri" w:hint="default"/>
          <w:sz w:val="25"/>
          <w:szCs w:val="25"/>
          <w:rtl w:val="0"/>
        </w:rPr>
        <w:t>–</w:t>
      </w:r>
      <w:r>
        <w:rPr>
          <w:rFonts w:ascii="Calibri" w:hAnsi="Calibri"/>
          <w:sz w:val="25"/>
          <w:szCs w:val="25"/>
          <w:rtl w:val="0"/>
        </w:rPr>
        <w:t>5 pa</w:t>
      </w:r>
      <w:r>
        <w:rPr>
          <w:rFonts w:ascii="Calibri" w:hAnsi="Calibri" w:hint="default"/>
          <w:sz w:val="25"/>
          <w:szCs w:val="25"/>
          <w:rtl w:val="0"/>
        </w:rPr>
        <w:t>ź</w:t>
      </w:r>
      <w:r>
        <w:rPr>
          <w:rFonts w:ascii="Calibri" w:hAnsi="Calibri"/>
          <w:sz w:val="25"/>
          <w:szCs w:val="25"/>
          <w:rtl w:val="0"/>
        </w:rPr>
        <w:t>dziernika 2025; III modu</w:t>
      </w:r>
      <w:r>
        <w:rPr>
          <w:rFonts w:ascii="Calibri" w:hAnsi="Calibri" w:hint="default"/>
          <w:sz w:val="25"/>
          <w:szCs w:val="25"/>
          <w:rtl w:val="0"/>
        </w:rPr>
        <w:t xml:space="preserve">ł </w:t>
      </w:r>
      <w:r>
        <w:rPr>
          <w:rFonts w:ascii="Calibri" w:hAnsi="Calibri"/>
          <w:sz w:val="25"/>
          <w:szCs w:val="25"/>
          <w:rtl w:val="0"/>
        </w:rPr>
        <w:t>5</w:t>
      </w:r>
      <w:r>
        <w:rPr>
          <w:rFonts w:ascii="Calibri" w:hAnsi="Calibri" w:hint="default"/>
          <w:sz w:val="25"/>
          <w:szCs w:val="25"/>
          <w:rtl w:val="0"/>
        </w:rPr>
        <w:t>–</w:t>
      </w:r>
      <w:r>
        <w:rPr>
          <w:rFonts w:ascii="Calibri" w:hAnsi="Calibri"/>
          <w:sz w:val="25"/>
          <w:szCs w:val="25"/>
          <w:rtl w:val="0"/>
        </w:rPr>
        <w:t>7 grudnia 2025; IV modu</w:t>
      </w:r>
      <w:r>
        <w:rPr>
          <w:rFonts w:ascii="Calibri" w:hAnsi="Calibri" w:hint="default"/>
          <w:sz w:val="25"/>
          <w:szCs w:val="25"/>
          <w:rtl w:val="0"/>
        </w:rPr>
        <w:t xml:space="preserve">ł </w:t>
      </w:r>
      <w:r>
        <w:rPr>
          <w:rFonts w:ascii="Calibri" w:hAnsi="Calibri"/>
          <w:sz w:val="25"/>
          <w:szCs w:val="25"/>
          <w:rtl w:val="0"/>
        </w:rPr>
        <w:t>6</w:t>
      </w:r>
      <w:r>
        <w:rPr>
          <w:rFonts w:ascii="Calibri" w:hAnsi="Calibri" w:hint="default"/>
          <w:sz w:val="25"/>
          <w:szCs w:val="25"/>
          <w:rtl w:val="0"/>
        </w:rPr>
        <w:t>–</w:t>
      </w:r>
      <w:r>
        <w:rPr>
          <w:rFonts w:ascii="Calibri" w:hAnsi="Calibri"/>
          <w:sz w:val="25"/>
          <w:szCs w:val="25"/>
          <w:rtl w:val="0"/>
        </w:rPr>
        <w:t>8 lutego 2026.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5"/>
          <w:szCs w:val="25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5"/>
          <w:szCs w:val="25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5"/>
          <w:szCs w:val="25"/>
          <w:rtl w:val="0"/>
          <w14:textFill>
            <w14:solidFill>
              <w14:srgbClr w14:val="000000">
                <w14:alpha w14:val="15294"/>
              </w14:srgbClr>
            </w14:solidFill>
          </w14:textFill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Calibri" w:cs="Calibri" w:hAnsi="Calibri" w:eastAsia="Calibri"/>
          <w:b w:val="1"/>
          <w:bCs w:val="1"/>
          <w:sz w:val="25"/>
          <w:szCs w:val="25"/>
          <w:rtl w:val="0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Normal.0"/>
        <w:widowControl w:val="0"/>
        <w:spacing w:after="344" w:line="276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0" w:after="10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Preferencje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ywieniowe. ZAZNACZ WYKLUCZENIA</w:t>
      </w:r>
    </w:p>
    <w:p>
      <w:pPr>
        <w:pStyle w:val="Normal.0"/>
        <w:widowControl w:val="0"/>
        <w:spacing w:after="344" w:line="276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[opis]</w:t>
      </w:r>
    </w:p>
    <w:p>
      <w:pPr>
        <w:pStyle w:val="Normal.0"/>
        <w:widowControl w:val="0"/>
        <w:spacing w:after="344" w:line="276" w:lineRule="auto"/>
        <w:jc w:val="righ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PODPIS</w:t>
      </w:r>
    </w:p>
    <w:p>
      <w:pPr>
        <w:pStyle w:val="Normal.0"/>
        <w:widowControl w:val="0"/>
        <w:spacing w:after="344" w:line="276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spacing w:after="344" w:line="276" w:lineRule="auto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Wype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nion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ankiet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ode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lij na adres: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#### PSYCHE ####</w:t>
      </w:r>
    </w:p>
    <w:p>
      <w:pPr>
        <w:pStyle w:val="Normal.0"/>
        <w:spacing w:line="276" w:lineRule="atLeast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tLeast"/>
      </w:pPr>
      <w:r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472" w:right="1134" w:bottom="1134" w:left="1134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sz w:val="16"/>
        <w:szCs w:val="16"/>
        <w:rtl w:val="0"/>
        <w:lang w:val="en-US"/>
      </w:rPr>
      <w:t>Licencjonowane Szkolenie TRE</w:t>
    </w:r>
    <w:r>
      <w:rPr>
        <w:sz w:val="16"/>
        <w:szCs w:val="16"/>
        <w:rtl w:val="0"/>
        <w:lang w:val="en-US"/>
      </w:rPr>
      <w:t xml:space="preserve">® </w:t>
    </w:r>
    <w:r>
      <w:rPr>
        <w:sz w:val="16"/>
        <w:szCs w:val="16"/>
        <w:rtl w:val="0"/>
        <w:lang w:val="en-US"/>
      </w:rPr>
      <w:t>Szczecin 2025 / Krzysztof R Karauda, TRE</w:t>
    </w:r>
    <w:r>
      <w:rPr>
        <w:sz w:val="16"/>
        <w:szCs w:val="16"/>
        <w:rtl w:val="0"/>
        <w:lang w:val="en-US"/>
      </w:rPr>
      <w:t xml:space="preserve">® </w:t>
    </w:r>
    <w:r>
      <w:rPr>
        <w:sz w:val="16"/>
        <w:szCs w:val="16"/>
        <w:rtl w:val="0"/>
        <w:lang w:val="en-US"/>
      </w:rPr>
      <w:t>Global Certification Trainer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2113396" cy="802774"/>
          <wp:effectExtent l="0" t="0" r="0" b="0"/>
          <wp:docPr id="1073741825" name="officeArt object" descr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1" descr="Obraz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396" cy="8027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12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